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1D3AA" w14:textId="34660FCB" w:rsidR="00B25153" w:rsidRDefault="00B25153" w:rsidP="00B25153">
      <w:pPr>
        <w:jc w:val="center"/>
      </w:pPr>
      <w:r>
        <w:rPr>
          <w:noProof/>
        </w:rPr>
        <w:drawing>
          <wp:inline distT="0" distB="0" distL="0" distR="0" wp14:anchorId="2A31F1B1" wp14:editId="358B19B5">
            <wp:extent cx="5612130" cy="340042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1FBB9" w14:textId="77777777" w:rsidR="00B25153" w:rsidRDefault="00B25153" w:rsidP="00B25153">
      <w:r>
        <w:t> </w:t>
      </w:r>
    </w:p>
    <w:p w14:paraId="2D52AF51" w14:textId="77777777" w:rsidR="00B25153" w:rsidRDefault="00B25153" w:rsidP="00B25153">
      <w:r>
        <w:t> </w:t>
      </w:r>
    </w:p>
    <w:p w14:paraId="581C785D" w14:textId="77777777" w:rsidR="00B25153" w:rsidRDefault="00B25153" w:rsidP="00B25153">
      <w:r>
        <w:t> </w:t>
      </w:r>
    </w:p>
    <w:p w14:paraId="57425BA1" w14:textId="77777777" w:rsidR="00B25153" w:rsidRDefault="00B25153" w:rsidP="00B25153">
      <w:r>
        <w:t xml:space="preserve">Mensaje accesible </w:t>
      </w:r>
    </w:p>
    <w:p w14:paraId="27C21325" w14:textId="77777777" w:rsidR="00B25153" w:rsidRDefault="00B25153" w:rsidP="00B25153">
      <w:pPr>
        <w:jc w:val="center"/>
      </w:pPr>
      <w:r>
        <w:t> </w:t>
      </w:r>
    </w:p>
    <w:p w14:paraId="5B653C3F" w14:textId="77777777" w:rsidR="00B25153" w:rsidRDefault="00B25153" w:rsidP="00B25153">
      <w:pPr>
        <w:jc w:val="center"/>
      </w:pPr>
      <w:r>
        <w:rPr>
          <w:b/>
          <w:bCs/>
        </w:rPr>
        <w:t xml:space="preserve">II Circuito Judicial de San José </w:t>
      </w:r>
    </w:p>
    <w:p w14:paraId="55C51381" w14:textId="77777777" w:rsidR="00B25153" w:rsidRDefault="00B25153" w:rsidP="00B25153">
      <w:pPr>
        <w:jc w:val="center"/>
      </w:pPr>
      <w:r>
        <w:rPr>
          <w:b/>
          <w:bCs/>
        </w:rPr>
        <w:t xml:space="preserve">Galardonado de la categoría Cambio Climático del Programa Bandera Azul </w:t>
      </w:r>
    </w:p>
    <w:p w14:paraId="048A14CF" w14:textId="77777777" w:rsidR="00B25153" w:rsidRDefault="00B25153" w:rsidP="00B25153">
      <w:pPr>
        <w:jc w:val="center"/>
      </w:pPr>
      <w:r>
        <w:rPr>
          <w:b/>
          <w:bCs/>
        </w:rPr>
        <w:t> </w:t>
      </w:r>
    </w:p>
    <w:p w14:paraId="404CED9D" w14:textId="77777777" w:rsidR="00B25153" w:rsidRDefault="00B25153" w:rsidP="00B25153">
      <w:pPr>
        <w:jc w:val="center"/>
      </w:pPr>
      <w:r>
        <w:t>Como resultado de los esfuerzos en Gestión Ambiental del Poder Judicial, de la Subcomisión Ambiental del Segundo Circuito Judicial de San José y de las personas funcionarias y colaboradores internos y externos, el Segundo Circuito Judicial de San José recibió calificación de 100 y dos estrellas blancas en el proceso de evaluación para el Galardón de la Categoría Cambio Climático del Programa de Bandera Azul Ecológica (PBAE).</w:t>
      </w:r>
    </w:p>
    <w:p w14:paraId="62448483" w14:textId="77777777" w:rsidR="00B25153" w:rsidRDefault="00B25153" w:rsidP="00B25153">
      <w:pPr>
        <w:jc w:val="center"/>
      </w:pPr>
      <w:r>
        <w:t> </w:t>
      </w:r>
    </w:p>
    <w:p w14:paraId="799C85AE" w14:textId="77777777" w:rsidR="00B25153" w:rsidRDefault="00B25153" w:rsidP="00B25153">
      <w:pPr>
        <w:jc w:val="center"/>
      </w:pPr>
      <w:r>
        <w:rPr>
          <w:i/>
          <w:iCs/>
        </w:rPr>
        <w:t>¡Cuidar el medio ambiente es responsabilidad de todos y todas!</w:t>
      </w:r>
    </w:p>
    <w:p w14:paraId="04C15A3A" w14:textId="77777777" w:rsidR="00B25153" w:rsidRDefault="00B25153" w:rsidP="00B25153">
      <w:pPr>
        <w:jc w:val="center"/>
      </w:pPr>
      <w:r>
        <w:t> </w:t>
      </w:r>
    </w:p>
    <w:p w14:paraId="08AF19D9" w14:textId="77777777" w:rsidR="00B25153" w:rsidRDefault="00B25153" w:rsidP="00B25153">
      <w:pPr>
        <w:jc w:val="center"/>
      </w:pPr>
      <w:r>
        <w:t>Comisión de Gestión Ambiental-Secc. Comunicación Organizacional del Depto. de Prensa y Comunicación Organizacional</w:t>
      </w:r>
    </w:p>
    <w:p w14:paraId="407F44D7" w14:textId="77777777" w:rsidR="00B25153" w:rsidRDefault="00B25153" w:rsidP="00B25153">
      <w:pPr>
        <w:jc w:val="center"/>
      </w:pPr>
      <w:r>
        <w:t xml:space="preserve">Poder Judicial: fortaleza de nuestra Democracia </w:t>
      </w:r>
    </w:p>
    <w:p w14:paraId="6D80CFFC" w14:textId="77777777" w:rsidR="00B25153" w:rsidRDefault="00B25153" w:rsidP="00B25153">
      <w:r>
        <w:t> </w:t>
      </w:r>
    </w:p>
    <w:p w14:paraId="6B5E2CC7" w14:textId="77777777" w:rsidR="00B25153" w:rsidRDefault="00B25153"/>
    <w:sectPr w:rsidR="00B251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53"/>
    <w:rsid w:val="00B2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601F"/>
  <w15:chartTrackingRefBased/>
  <w15:docId w15:val="{AFBEE260-1B8A-4953-8B0D-46CD6C17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153"/>
    <w:pPr>
      <w:spacing w:after="0" w:line="240" w:lineRule="auto"/>
    </w:pPr>
    <w:rPr>
      <w:rFonts w:ascii="Calibri" w:hAnsi="Calibri" w:cs="Calibri"/>
      <w:lang w:eastAsia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6409E.6425D6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Brenes Arguedas</dc:creator>
  <cp:keywords/>
  <dc:description/>
  <cp:lastModifiedBy>Jorge Brenes Arguedas</cp:lastModifiedBy>
  <cp:revision>1</cp:revision>
  <dcterms:created xsi:type="dcterms:W3CDTF">2020-06-30T20:03:00Z</dcterms:created>
  <dcterms:modified xsi:type="dcterms:W3CDTF">2020-06-30T20:04:00Z</dcterms:modified>
</cp:coreProperties>
</file>